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F" w:rsidRDefault="005F4E49">
      <w:pPr>
        <w:pStyle w:val="CorpA"/>
        <w:tabs>
          <w:tab w:val="left" w:pos="1242"/>
        </w:tabs>
        <w:spacing w:line="240" w:lineRule="auto"/>
        <w:jc w:val="center"/>
      </w:pPr>
      <w:r>
        <w:rPr>
          <w:rStyle w:val="Fontdeparagrafimplicit"/>
          <w:noProof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31203" cy="639002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3" cy="639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bCs/>
          <w:sz w:val="28"/>
          <w:szCs w:val="28"/>
        </w:rPr>
        <w:t>COMUNICAT DE PRES</w:t>
      </w:r>
      <w:r>
        <w:rPr>
          <w:rFonts w:ascii="Tahoma" w:hAnsi="Tahoma"/>
          <w:b/>
          <w:bCs/>
          <w:sz w:val="28"/>
          <w:szCs w:val="28"/>
        </w:rPr>
        <w:t>Ă</w:t>
      </w:r>
    </w:p>
    <w:p w:rsidR="00DD033F" w:rsidRDefault="005F4E49">
      <w:pPr>
        <w:pStyle w:val="CorpA"/>
        <w:tabs>
          <w:tab w:val="left" w:pos="1242"/>
        </w:tabs>
        <w:spacing w:line="240" w:lineRule="auto"/>
        <w:jc w:val="center"/>
      </w:pPr>
      <w:r>
        <w:rPr>
          <w:rFonts w:ascii="Tahoma" w:hAnsi="Tahoma"/>
          <w:b/>
          <w:bCs/>
          <w:sz w:val="28"/>
          <w:szCs w:val="28"/>
        </w:rPr>
        <w:t>T</w:t>
      </w:r>
      <w:r>
        <w:rPr>
          <w:rFonts w:ascii="Tahoma" w:hAnsi="Tahoma"/>
          <w:b/>
          <w:bCs/>
          <w:sz w:val="28"/>
          <w:szCs w:val="28"/>
        </w:rPr>
        <w:t>Â</w:t>
      </w:r>
      <w:r>
        <w:rPr>
          <w:rFonts w:ascii="Tahoma" w:hAnsi="Tahoma"/>
          <w:b/>
          <w:bCs/>
          <w:sz w:val="28"/>
          <w:szCs w:val="28"/>
        </w:rPr>
        <w:t>RGUL LOCURILOR DE MUNC</w:t>
      </w:r>
      <w:r>
        <w:rPr>
          <w:rFonts w:ascii="Tahoma" w:hAnsi="Tahoma"/>
          <w:b/>
          <w:bCs/>
          <w:sz w:val="28"/>
          <w:szCs w:val="28"/>
        </w:rPr>
        <w:t>Ă Ș</w:t>
      </w:r>
      <w:r>
        <w:rPr>
          <w:rFonts w:ascii="Tahoma" w:hAnsi="Tahoma"/>
          <w:b/>
          <w:bCs/>
          <w:sz w:val="28"/>
          <w:szCs w:val="28"/>
        </w:rPr>
        <w:t xml:space="preserve">I DE ORIENTARE </w:t>
      </w:r>
      <w:r>
        <w:rPr>
          <w:rFonts w:ascii="Tahoma" w:hAnsi="Tahoma"/>
          <w:b/>
          <w:bCs/>
          <w:sz w:val="28"/>
          <w:szCs w:val="28"/>
        </w:rPr>
        <w:t>Î</w:t>
      </w:r>
      <w:r>
        <w:rPr>
          <w:rFonts w:ascii="Tahoma" w:hAnsi="Tahoma"/>
          <w:b/>
          <w:bCs/>
          <w:sz w:val="28"/>
          <w:szCs w:val="28"/>
        </w:rPr>
        <w:t>N CARIER</w:t>
      </w:r>
      <w:r>
        <w:rPr>
          <w:rFonts w:ascii="Tahoma" w:hAnsi="Tahoma"/>
          <w:b/>
          <w:bCs/>
          <w:sz w:val="28"/>
          <w:szCs w:val="28"/>
        </w:rPr>
        <w:t>Ă</w:t>
      </w:r>
    </w:p>
    <w:p w:rsidR="00DD033F" w:rsidRDefault="005F4E49">
      <w:pPr>
        <w:pStyle w:val="CorpA"/>
        <w:tabs>
          <w:tab w:val="left" w:pos="1242"/>
        </w:tabs>
        <w:spacing w:line="240" w:lineRule="auto"/>
        <w:jc w:val="center"/>
      </w:pPr>
      <w:r>
        <w:rPr>
          <w:rFonts w:ascii="Tahoma" w:hAnsi="Tahoma"/>
          <w:b/>
          <w:bCs/>
          <w:sz w:val="28"/>
          <w:szCs w:val="28"/>
        </w:rPr>
        <w:t xml:space="preserve">18-19 </w:t>
      </w:r>
      <w:proofErr w:type="spellStart"/>
      <w:r>
        <w:rPr>
          <w:rFonts w:ascii="Tahoma" w:hAnsi="Tahoma"/>
          <w:b/>
          <w:bCs/>
          <w:sz w:val="28"/>
          <w:szCs w:val="28"/>
        </w:rPr>
        <w:t>mai</w:t>
      </w:r>
      <w:proofErr w:type="spellEnd"/>
      <w:r>
        <w:rPr>
          <w:rFonts w:ascii="Tahoma" w:hAnsi="Tahoma"/>
          <w:b/>
          <w:bCs/>
          <w:sz w:val="28"/>
          <w:szCs w:val="28"/>
        </w:rPr>
        <w:t xml:space="preserve"> 2023</w:t>
      </w:r>
    </w:p>
    <w:p w:rsidR="00DD033F" w:rsidRDefault="005F4E49">
      <w:pPr>
        <w:pStyle w:val="CorpA"/>
        <w:tabs>
          <w:tab w:val="left" w:pos="1242"/>
        </w:tabs>
        <w:spacing w:line="240" w:lineRule="auto"/>
        <w:jc w:val="center"/>
      </w:pPr>
      <w:r>
        <w:rPr>
          <w:rFonts w:ascii="Tahoma" w:hAnsi="Tahoma"/>
          <w:b/>
          <w:bCs/>
          <w:sz w:val="28"/>
          <w:szCs w:val="28"/>
        </w:rPr>
        <w:t>Oradea Arena</w:t>
      </w:r>
    </w:p>
    <w:p w:rsidR="00DD033F" w:rsidRDefault="00DD033F">
      <w:pPr>
        <w:pStyle w:val="yiv4376180478ydp90fb0117msonospacing"/>
        <w:ind w:firstLine="720"/>
        <w:jc w:val="both"/>
      </w:pPr>
    </w:p>
    <w:p w:rsidR="00DD033F" w:rsidRDefault="005F4E49">
      <w:pPr>
        <w:pStyle w:val="yiv4376180478ydp90fb0117msonospacing"/>
        <w:ind w:firstLine="720"/>
        <w:jc w:val="both"/>
      </w:pP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perioada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18-19 </w:t>
      </w:r>
      <w:proofErr w:type="spellStart"/>
      <w:r>
        <w:rPr>
          <w:rFonts w:ascii="Calibri" w:eastAsia="Calibri" w:hAnsi="Calibri" w:cs="Calibri"/>
          <w:sz w:val="22"/>
          <w:szCs w:val="22"/>
        </w:rPr>
        <w:t>mai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2023, la Oradea Arena, se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desfășura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Târgul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proiectului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,,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proofErr w:type="gramEnd"/>
      <w:r>
        <w:rPr>
          <w:rFonts w:ascii="Calibri" w:eastAsia="Calibri" w:hAnsi="Calibri" w:cs="Calibri"/>
          <w:sz w:val="22"/>
          <w:szCs w:val="22"/>
        </w:rPr>
        <w:t>țea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transfrontalieră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susținerea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dezvoltării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regiunea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graniță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CAREER” - cod ROHU 331, </w:t>
      </w:r>
      <w:proofErr w:type="spellStart"/>
      <w:r>
        <w:rPr>
          <w:rFonts w:ascii="Calibri" w:eastAsia="Calibri" w:hAnsi="Calibri" w:cs="Calibri"/>
          <w:sz w:val="22"/>
          <w:szCs w:val="22"/>
        </w:rPr>
        <w:t>finanțat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terreg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V-A </w:t>
      </w:r>
      <w:proofErr w:type="spellStart"/>
      <w:r>
        <w:rPr>
          <w:rFonts w:ascii="Calibri" w:eastAsia="Calibri" w:hAnsi="Calibri" w:cs="Calibri"/>
          <w:sz w:val="22"/>
          <w:szCs w:val="22"/>
        </w:rPr>
        <w:t>România-Ungaria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Aflat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a </w:t>
      </w:r>
      <w:proofErr w:type="spellStart"/>
      <w:r>
        <w:rPr>
          <w:rFonts w:ascii="Calibri" w:eastAsia="Calibri" w:hAnsi="Calibri" w:cs="Calibri"/>
          <w:sz w:val="22"/>
          <w:szCs w:val="22"/>
        </w:rPr>
        <w:t>treia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ediție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anvergură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Agenția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Județean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Ocuparea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Forței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(AJOFM),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colaborare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cu  </w:t>
      </w:r>
      <w:proofErr w:type="spellStart"/>
      <w:r>
        <w:rPr>
          <w:rFonts w:ascii="Calibri" w:eastAsia="Calibri" w:hAnsi="Calibri" w:cs="Calibri"/>
          <w:sz w:val="22"/>
          <w:szCs w:val="22"/>
        </w:rPr>
        <w:t>Inspectoratul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Școlar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Județean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(ISJ).</w:t>
      </w:r>
    </w:p>
    <w:p w:rsidR="00DD033F" w:rsidRDefault="005F4E49">
      <w:pPr>
        <w:pStyle w:val="yiv4376180478ydp90fb0117msonospacing"/>
        <w:ind w:firstLine="7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"Am </w:t>
      </w:r>
      <w:proofErr w:type="spellStart"/>
      <w:r>
        <w:rPr>
          <w:rFonts w:ascii="Calibri" w:eastAsia="Calibri" w:hAnsi="Calibri" w:cs="Calibri"/>
          <w:sz w:val="22"/>
          <w:szCs w:val="22"/>
        </w:rPr>
        <w:t>pornit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premisa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face </w:t>
      </w:r>
      <w:proofErr w:type="spellStart"/>
      <w:r>
        <w:rPr>
          <w:rFonts w:ascii="Calibri" w:eastAsia="Calibri" w:hAnsi="Calibri" w:cs="Calibri"/>
          <w:sz w:val="22"/>
          <w:szCs w:val="22"/>
        </w:rPr>
        <w:t>față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cerințelor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piața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muncii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toți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tinerii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nevoie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>, </w:t>
      </w:r>
      <w:proofErr w:type="spellStart"/>
      <w:r>
        <w:rPr>
          <w:rFonts w:ascii="Calibri" w:eastAsia="Calibri" w:hAnsi="Calibri" w:cs="Calibri"/>
          <w:sz w:val="22"/>
          <w:szCs w:val="22"/>
        </w:rPr>
        <w:t>astfel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r>
        <w:rPr>
          <w:rFonts w:ascii="Calibri" w:eastAsia="Calibri" w:hAnsi="Calibri" w:cs="Calibri"/>
          <w:sz w:val="22"/>
          <w:szCs w:val="22"/>
        </w:rPr>
        <w:t>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nostru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adresează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primul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rând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tinerilor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cadrelor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didactice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părinților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angajatorilor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județul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școlilor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universităților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actorilor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principali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piața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muncii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Vrem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să-i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familiarizăm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tineri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părinți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profesori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interesați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dezvoltarea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indiferent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află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început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într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-un moment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 </w:t>
      </w:r>
      <w:proofErr w:type="spellStart"/>
      <w:r>
        <w:rPr>
          <w:rFonts w:ascii="Calibri" w:eastAsia="Calibri" w:hAnsi="Calibri" w:cs="Calibri"/>
          <w:sz w:val="22"/>
          <w:szCs w:val="22"/>
        </w:rPr>
        <w:t>doresc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reorientare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cu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căutate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astăzi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piața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muncii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sz w:val="22"/>
          <w:szCs w:val="22"/>
        </w:rPr>
        <w:t>regiune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conștientizeze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competențele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meserii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asemenea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vrem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sz w:val="22"/>
          <w:szCs w:val="22"/>
        </w:rPr>
        <w:t>prezentăm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educațională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 pot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obținute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competențe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procesul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tehnologic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diferite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domenii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a </w:t>
      </w:r>
      <w:proofErr w:type="spellStart"/>
      <w:r>
        <w:rPr>
          <w:rFonts w:ascii="Calibri" w:eastAsia="Calibri" w:hAnsi="Calibri" w:cs="Calibri"/>
          <w:sz w:val="22"/>
          <w:szCs w:val="22"/>
        </w:rPr>
        <w:t>declarat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Békési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Csaba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directorul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executiv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</w:t>
      </w:r>
      <w:r>
        <w:rPr>
          <w:rFonts w:ascii="Calibri" w:eastAsia="Calibri" w:hAnsi="Calibri" w:cs="Calibri"/>
          <w:sz w:val="22"/>
          <w:szCs w:val="22"/>
        </w:rPr>
        <w:t xml:space="preserve"> AJOFM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DD033F" w:rsidRDefault="005F4E49">
      <w:pPr>
        <w:pStyle w:val="yiv4376180478ydp90fb0117msonospacing"/>
        <w:ind w:firstLine="720"/>
        <w:jc w:val="both"/>
      </w:pPr>
      <w:r>
        <w:rPr>
          <w:rFonts w:ascii="Calibri" w:eastAsia="Calibri" w:hAnsi="Calibri" w:cs="Calibri"/>
          <w:sz w:val="22"/>
          <w:szCs w:val="22"/>
        </w:rPr>
        <w:t> ”</w:t>
      </w:r>
      <w:proofErr w:type="spellStart"/>
      <w:r>
        <w:rPr>
          <w:rFonts w:ascii="Calibri" w:eastAsia="Calibri" w:hAnsi="Calibri" w:cs="Calibri"/>
          <w:sz w:val="22"/>
          <w:szCs w:val="22"/>
        </w:rPr>
        <w:t>Târgul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sz w:val="22"/>
          <w:szCs w:val="22"/>
        </w:rPr>
        <w:t>aflat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de-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treia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ediție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eprezintă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model de </w:t>
      </w:r>
      <w:proofErr w:type="spellStart"/>
      <w:r>
        <w:rPr>
          <w:rFonts w:ascii="Calibri" w:eastAsia="Calibri" w:hAnsi="Calibri" w:cs="Calibri"/>
          <w:sz w:val="22"/>
          <w:szCs w:val="22"/>
        </w:rPr>
        <w:t>bune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practici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având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acest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model de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multiplicat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nivel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naț</w:t>
      </w:r>
      <w:r>
        <w:rPr>
          <w:rFonts w:ascii="Calibri" w:eastAsia="Calibri" w:hAnsi="Calibri" w:cs="Calibri"/>
          <w:sz w:val="22"/>
          <w:szCs w:val="22"/>
        </w:rPr>
        <w:t>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Primele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două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ediții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fost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Oradea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număr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aproximativ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proofErr w:type="spellStart"/>
      <w:r>
        <w:rPr>
          <w:rFonts w:ascii="Calibri" w:eastAsia="Calibri" w:hAnsi="Calibri" w:cs="Calibri"/>
          <w:sz w:val="22"/>
          <w:szCs w:val="22"/>
        </w:rPr>
        <w:t>expozanți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6800 de </w:t>
      </w:r>
      <w:proofErr w:type="spellStart"/>
      <w:r>
        <w:rPr>
          <w:rFonts w:ascii="Calibri" w:eastAsia="Calibri" w:hAnsi="Calibri" w:cs="Calibri"/>
          <w:sz w:val="22"/>
          <w:szCs w:val="22"/>
        </w:rPr>
        <w:t>vizitatori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această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ediție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târgului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80 de </w:t>
      </w:r>
      <w:proofErr w:type="spellStart"/>
      <w:r>
        <w:rPr>
          <w:rFonts w:ascii="Calibri" w:eastAsia="Calibri" w:hAnsi="Calibri" w:cs="Calibri"/>
          <w:sz w:val="22"/>
          <w:szCs w:val="22"/>
        </w:rPr>
        <w:t>expozanț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companii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plus </w:t>
      </w:r>
      <w:proofErr w:type="spellStart"/>
      <w:r>
        <w:rPr>
          <w:rFonts w:ascii="Calibri" w:eastAsia="Calibri" w:hAnsi="Calibri" w:cs="Calibri"/>
          <w:sz w:val="22"/>
          <w:szCs w:val="22"/>
        </w:rPr>
        <w:t>față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disponibile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ntul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asumă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rolul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a </w:t>
      </w:r>
      <w:proofErr w:type="spellStart"/>
      <w:r>
        <w:rPr>
          <w:rFonts w:ascii="Calibri" w:eastAsia="Calibri" w:hAnsi="Calibri" w:cs="Calibri"/>
          <w:sz w:val="22"/>
          <w:szCs w:val="22"/>
        </w:rPr>
        <w:t>prezenta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acest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procedurile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lucru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 le </w:t>
      </w:r>
      <w:proofErr w:type="spellStart"/>
      <w:r>
        <w:rPr>
          <w:rFonts w:ascii="Calibri" w:eastAsia="Calibri" w:hAnsi="Calibri" w:cs="Calibri"/>
          <w:sz w:val="22"/>
          <w:szCs w:val="22"/>
        </w:rPr>
        <w:t>folosesc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universități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instituții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învățământ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expune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educațională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entități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publice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importanți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furnizori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formare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profesională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033F" w:rsidRDefault="005F4E49">
      <w:pPr>
        <w:pStyle w:val="yiv4376180478ydp90fb0117msonospacing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”La </w:t>
      </w:r>
      <w:proofErr w:type="spellStart"/>
      <w:r>
        <w:rPr>
          <w:rFonts w:ascii="Calibri" w:eastAsia="Calibri" w:hAnsi="Calibri" w:cs="Calibri"/>
          <w:sz w:val="22"/>
          <w:szCs w:val="22"/>
        </w:rPr>
        <w:t>târgul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nostru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2.000 de </w:t>
      </w:r>
      <w:proofErr w:type="spellStart"/>
      <w:r>
        <w:rPr>
          <w:rFonts w:ascii="Calibri" w:eastAsia="Calibri" w:hAnsi="Calibri" w:cs="Calibri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profesori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public </w:t>
      </w:r>
      <w:proofErr w:type="spellStart"/>
      <w:r>
        <w:rPr>
          <w:rFonts w:ascii="Calibri" w:eastAsia="Calibri" w:hAnsi="Calibri" w:cs="Calibri"/>
          <w:sz w:val="22"/>
          <w:szCs w:val="22"/>
        </w:rPr>
        <w:t>interesat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expozanți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durata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întregului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intervalul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8.00-17.00, </w:t>
      </w:r>
      <w:proofErr w:type="spellStart"/>
      <w:r>
        <w:rPr>
          <w:rFonts w:ascii="Calibri" w:eastAsia="Calibri" w:hAnsi="Calibri" w:cs="Calibri"/>
          <w:sz w:val="22"/>
          <w:szCs w:val="22"/>
        </w:rPr>
        <w:t>avem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program </w:t>
      </w:r>
      <w:proofErr w:type="spellStart"/>
      <w:r>
        <w:rPr>
          <w:rFonts w:ascii="Calibri" w:eastAsia="Calibri" w:hAnsi="Calibri" w:cs="Calibri"/>
          <w:sz w:val="22"/>
          <w:szCs w:val="22"/>
        </w:rPr>
        <w:t>prestabilit</w:t>
      </w:r>
      <w:proofErr w:type="spellEnd"/>
      <w:r>
        <w:rPr>
          <w:rFonts w:ascii="Calibri" w:eastAsia="Calibri" w:hAnsi="Calibri" w:cs="Calibri"/>
          <w:sz w:val="22"/>
          <w:szCs w:val="22"/>
        </w:rPr>
        <w:t>,  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</w:t>
      </w:r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aibă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suficient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timp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dispoziție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experimenta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tot </w:t>
      </w:r>
      <w:proofErr w:type="spellStart"/>
      <w:r>
        <w:rPr>
          <w:rFonts w:ascii="Calibri" w:eastAsia="Calibri" w:hAnsi="Calibri" w:cs="Calibri"/>
          <w:sz w:val="22"/>
          <w:szCs w:val="22"/>
        </w:rPr>
        <w:t>ceea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doresc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preluați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reprezentant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organizatorilor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intrare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 w:val="22"/>
          <w:szCs w:val="22"/>
        </w:rPr>
        <w:t>privire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eveniment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Apoi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vizita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standurile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expo</w:t>
      </w:r>
      <w:r>
        <w:rPr>
          <w:rFonts w:ascii="Calibri" w:eastAsia="Calibri" w:hAnsi="Calibri" w:cs="Calibri"/>
          <w:sz w:val="22"/>
          <w:szCs w:val="22"/>
        </w:rPr>
        <w:t>ziționale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Asigurăm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zonă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 se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aplica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care le </w:t>
      </w:r>
      <w:proofErr w:type="spellStart"/>
      <w:r>
        <w:rPr>
          <w:rFonts w:ascii="Calibri" w:eastAsia="Calibri" w:hAnsi="Calibri" w:cs="Calibri"/>
          <w:sz w:val="22"/>
          <w:szCs w:val="22"/>
        </w:rPr>
        <w:t>vom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interpreta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loc. De </w:t>
      </w:r>
      <w:proofErr w:type="spellStart"/>
      <w:r>
        <w:rPr>
          <w:rFonts w:ascii="Calibri" w:eastAsia="Calibri" w:hAnsi="Calibri" w:cs="Calibri"/>
          <w:sz w:val="22"/>
          <w:szCs w:val="22"/>
        </w:rPr>
        <w:t>asemenea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periodic</w:t>
      </w:r>
      <w:r>
        <w:rPr>
          <w:rFonts w:ascii="Calibri" w:eastAsia="Calibri" w:hAnsi="Calibri" w:cs="Calibri"/>
          <w:sz w:val="22"/>
          <w:szCs w:val="22"/>
        </w:rPr>
        <w:t xml:space="preserve">, se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ține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câte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workshop </w:t>
      </w:r>
      <w:proofErr w:type="spellStart"/>
      <w:r>
        <w:rPr>
          <w:rFonts w:ascii="Calibri" w:eastAsia="Calibri" w:hAnsi="Calibri" w:cs="Calibri"/>
          <w:sz w:val="22"/>
          <w:szCs w:val="22"/>
        </w:rPr>
        <w:t>interactiv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 care </w:t>
      </w:r>
      <w:proofErr w:type="spellStart"/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putea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La </w:t>
      </w:r>
      <w:proofErr w:type="spellStart"/>
      <w:r>
        <w:rPr>
          <w:rFonts w:ascii="Calibri" w:eastAsia="Calibri" w:hAnsi="Calibri" w:cs="Calibri"/>
          <w:sz w:val="22"/>
          <w:szCs w:val="22"/>
        </w:rPr>
        <w:t>plecare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participanții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rugați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comp</w:t>
      </w:r>
      <w:r>
        <w:rPr>
          <w:rFonts w:ascii="Calibri" w:eastAsia="Calibri" w:hAnsi="Calibri" w:cs="Calibri"/>
          <w:sz w:val="22"/>
          <w:szCs w:val="22"/>
        </w:rPr>
        <w:t>leteze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chestionar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simplu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prietenos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care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eastAsia="Calibri" w:hAnsi="Calibri" w:cs="Calibri"/>
          <w:sz w:val="22"/>
          <w:szCs w:val="22"/>
        </w:rPr>
        <w:t>ajute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îmbunătățim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viitoarele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nimente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aceasta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anvergură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”,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explicat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directorul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AJOFM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DD033F" w:rsidRDefault="005F4E49">
      <w:pPr>
        <w:pStyle w:val="yiv4376180478ydp90fb0117msonospacing"/>
        <w:ind w:firstLine="720"/>
        <w:jc w:val="both"/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Până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această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eastAsia="Calibri" w:hAnsi="Calibri" w:cs="Calibri"/>
          <w:sz w:val="22"/>
          <w:szCs w:val="22"/>
        </w:rPr>
        <w:t>confirmat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40 de </w:t>
      </w:r>
      <w:proofErr w:type="spellStart"/>
      <w:r>
        <w:rPr>
          <w:rFonts w:ascii="Calibri" w:eastAsia="Calibri" w:hAnsi="Calibri" w:cs="Calibri"/>
          <w:sz w:val="22"/>
          <w:szCs w:val="22"/>
        </w:rPr>
        <w:t>expozanți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înscrierile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continuă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până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data de 0</w:t>
      </w:r>
      <w:r>
        <w:rPr>
          <w:rFonts w:ascii="Calibri" w:eastAsia="Calibri" w:hAnsi="Calibri" w:cs="Calibri"/>
          <w:sz w:val="22"/>
          <w:szCs w:val="22"/>
        </w:rPr>
        <w:t>8.05.2023.</w:t>
      </w:r>
      <w:proofErr w:type="gramEnd"/>
    </w:p>
    <w:p w:rsidR="00DD033F" w:rsidRDefault="005F4E49">
      <w:pPr>
        <w:pStyle w:val="yiv4376180478ydp90fb0117msonospacing"/>
        <w:ind w:firstLine="720"/>
        <w:jc w:val="both"/>
      </w:pPr>
      <w:r>
        <w:rPr>
          <w:rFonts w:ascii="Calibri" w:eastAsia="Calibri" w:hAnsi="Calibri" w:cs="Calibri"/>
          <w:sz w:val="22"/>
          <w:szCs w:val="22"/>
        </w:rPr>
        <w:t> „</w:t>
      </w:r>
      <w:proofErr w:type="spellStart"/>
      <w:r>
        <w:rPr>
          <w:rFonts w:ascii="Calibri" w:eastAsia="Calibri" w:hAnsi="Calibri" w:cs="Calibri"/>
          <w:sz w:val="22"/>
          <w:szCs w:val="22"/>
        </w:rPr>
        <w:t>Târgul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locurilor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muncă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orientare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cadrul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proiectului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,,</w:t>
      </w:r>
      <w:proofErr w:type="spellStart"/>
      <w:r>
        <w:rPr>
          <w:rFonts w:ascii="Calibri" w:eastAsia="Calibri" w:hAnsi="Calibri" w:cs="Calibri"/>
          <w:sz w:val="22"/>
          <w:szCs w:val="22"/>
        </w:rPr>
        <w:t>Rețea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transfrontalieră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susținerea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dezvoltării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carierei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profesionale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regiunea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graniță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CAREER” - cod ROHU 331, </w:t>
      </w:r>
      <w:proofErr w:type="spellStart"/>
      <w:r>
        <w:rPr>
          <w:rFonts w:ascii="Calibri" w:eastAsia="Calibri" w:hAnsi="Calibri" w:cs="Calibri"/>
          <w:sz w:val="22"/>
          <w:szCs w:val="22"/>
        </w:rPr>
        <w:t>finanțat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Interreg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V-A </w:t>
      </w:r>
      <w:proofErr w:type="spellStart"/>
      <w:r>
        <w:rPr>
          <w:rFonts w:ascii="Calibri" w:eastAsia="Calibri" w:hAnsi="Calibri" w:cs="Calibri"/>
          <w:sz w:val="22"/>
          <w:szCs w:val="22"/>
        </w:rPr>
        <w:t>România-Ungaria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Proiectul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lastRenderedPageBreak/>
        <w:t>plementat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Societatea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Caritabilă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„Don </w:t>
      </w:r>
      <w:proofErr w:type="spellStart"/>
      <w:r>
        <w:rPr>
          <w:rFonts w:ascii="Calibri" w:eastAsia="Calibri" w:hAnsi="Calibri" w:cs="Calibri"/>
          <w:sz w:val="22"/>
          <w:szCs w:val="22"/>
        </w:rPr>
        <w:t>Orione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din Oradea,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parteneriat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 AJOFM </w:t>
      </w:r>
      <w:proofErr w:type="spellStart"/>
      <w:r>
        <w:rPr>
          <w:rFonts w:ascii="Calibri" w:eastAsia="Calibri" w:hAnsi="Calibri" w:cs="Calibri"/>
          <w:sz w:val="22"/>
          <w:szCs w:val="22"/>
        </w:rPr>
        <w:t>Bihor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Camera de </w:t>
      </w:r>
      <w:proofErr w:type="spellStart"/>
      <w:r>
        <w:rPr>
          <w:rFonts w:ascii="Calibri" w:eastAsia="Calibri" w:hAnsi="Calibri" w:cs="Calibri"/>
          <w:sz w:val="22"/>
          <w:szCs w:val="22"/>
        </w:rPr>
        <w:t>Comerţ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Industrie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ju</w:t>
      </w:r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deţului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Békés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(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Ungaria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),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Oficiul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Guvernamental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Békés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şi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Fundaţia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pentru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Dezvoltarea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Afacerilor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din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judeţul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 xml:space="preserve"> </w:t>
      </w:r>
      <w:proofErr w:type="spellStart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Békés</w:t>
      </w:r>
      <w:proofErr w:type="spellEnd"/>
      <w:r>
        <w:rPr>
          <w:rFonts w:ascii="Calibri" w:eastAsia="Calibri" w:hAnsi="Calibri" w:cs="Calibri"/>
          <w:color w:val="1C1E21"/>
          <w:sz w:val="22"/>
          <w:szCs w:val="22"/>
          <w:u w:color="1C1E21"/>
        </w:rPr>
        <w:t>.</w:t>
      </w:r>
    </w:p>
    <w:p w:rsidR="00DD033F" w:rsidRDefault="00DD033F">
      <w:pPr>
        <w:pStyle w:val="CorpA"/>
        <w:tabs>
          <w:tab w:val="left" w:pos="1242"/>
        </w:tabs>
        <w:spacing w:line="240" w:lineRule="auto"/>
        <w:rPr>
          <w:rFonts w:ascii="Tahoma" w:eastAsia="Tahoma" w:hAnsi="Tahoma" w:cs="Tahoma"/>
        </w:rPr>
      </w:pPr>
    </w:p>
    <w:p w:rsidR="00DD033F" w:rsidRDefault="005F4E49">
      <w:pPr>
        <w:pStyle w:val="CorpA"/>
        <w:tabs>
          <w:tab w:val="left" w:pos="1242"/>
        </w:tabs>
        <w:spacing w:line="240" w:lineRule="auto"/>
        <w:jc w:val="both"/>
      </w:pPr>
      <w:proofErr w:type="spellStart"/>
      <w:r>
        <w:rPr>
          <w:rFonts w:ascii="Open Sans" w:eastAsia="Open Sans" w:hAnsi="Open Sans" w:cs="Open Sans"/>
          <w:i/>
          <w:iCs/>
        </w:rPr>
        <w:t>Programul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Interreg</w:t>
      </w:r>
      <w:proofErr w:type="spellEnd"/>
      <w:r>
        <w:rPr>
          <w:rFonts w:ascii="Open Sans" w:eastAsia="Open Sans" w:hAnsi="Open Sans" w:cs="Open Sans"/>
          <w:i/>
          <w:iCs/>
        </w:rPr>
        <w:t xml:space="preserve"> V-A </w:t>
      </w:r>
      <w:proofErr w:type="spellStart"/>
      <w:r>
        <w:rPr>
          <w:rFonts w:ascii="Open Sans" w:eastAsia="Open Sans" w:hAnsi="Open Sans" w:cs="Open Sans"/>
          <w:i/>
          <w:iCs/>
        </w:rPr>
        <w:t>România-Ungaria</w:t>
      </w:r>
      <w:proofErr w:type="spellEnd"/>
      <w:r>
        <w:rPr>
          <w:rFonts w:ascii="Open Sans" w:eastAsia="Open Sans" w:hAnsi="Open Sans" w:cs="Open Sans"/>
          <w:i/>
          <w:iCs/>
        </w:rPr>
        <w:t xml:space="preserve"> este </w:t>
      </w:r>
      <w:proofErr w:type="spellStart"/>
      <w:r>
        <w:rPr>
          <w:rFonts w:ascii="Open Sans" w:eastAsia="Open Sans" w:hAnsi="Open Sans" w:cs="Open Sans"/>
          <w:i/>
          <w:iCs/>
        </w:rPr>
        <w:t>destinat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finanțării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unor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proiecte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comune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româno-ungare</w:t>
      </w:r>
      <w:proofErr w:type="spellEnd"/>
      <w:r>
        <w:rPr>
          <w:rFonts w:ascii="Open Sans" w:eastAsia="Open Sans" w:hAnsi="Open Sans" w:cs="Open Sans"/>
          <w:i/>
          <w:iCs/>
        </w:rPr>
        <w:t xml:space="preserve">, </w:t>
      </w:r>
      <w:proofErr w:type="spellStart"/>
      <w:r>
        <w:rPr>
          <w:rFonts w:ascii="Open Sans" w:eastAsia="Open Sans" w:hAnsi="Open Sans" w:cs="Open Sans"/>
          <w:i/>
          <w:iCs/>
        </w:rPr>
        <w:t>care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abordează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nevoi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identificate</w:t>
      </w:r>
      <w:proofErr w:type="spellEnd"/>
      <w:r>
        <w:rPr>
          <w:rFonts w:ascii="Open Sans" w:eastAsia="Open Sans" w:hAnsi="Open Sans" w:cs="Open Sans"/>
          <w:i/>
          <w:iCs/>
        </w:rPr>
        <w:t xml:space="preserve"> pe </w:t>
      </w:r>
      <w:proofErr w:type="spellStart"/>
      <w:r>
        <w:rPr>
          <w:rFonts w:ascii="Open Sans" w:eastAsia="Open Sans" w:hAnsi="Open Sans" w:cs="Open Sans"/>
          <w:i/>
          <w:iCs/>
        </w:rPr>
        <w:t>ambele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laturi</w:t>
      </w:r>
      <w:proofErr w:type="spellEnd"/>
      <w:r>
        <w:rPr>
          <w:rFonts w:ascii="Open Sans" w:eastAsia="Open Sans" w:hAnsi="Open Sans" w:cs="Open Sans"/>
          <w:i/>
          <w:iCs/>
        </w:rPr>
        <w:t xml:space="preserve"> ale </w:t>
      </w:r>
      <w:proofErr w:type="spellStart"/>
      <w:r>
        <w:rPr>
          <w:rFonts w:ascii="Open Sans" w:eastAsia="Open Sans" w:hAnsi="Open Sans" w:cs="Open Sans"/>
          <w:i/>
          <w:iCs/>
        </w:rPr>
        <w:t>graniț</w:t>
      </w:r>
      <w:proofErr w:type="spellEnd"/>
      <w:r>
        <w:rPr>
          <w:rFonts w:ascii="Open Sans" w:eastAsia="Open Sans" w:hAnsi="Open Sans" w:cs="Open Sans"/>
          <w:i/>
          <w:iCs/>
          <w:lang w:val="de-DE"/>
        </w:rPr>
        <w:t xml:space="preserve">ei </w:t>
      </w:r>
      <w:proofErr w:type="spellStart"/>
      <w:r>
        <w:rPr>
          <w:rFonts w:ascii="Open Sans" w:eastAsia="Open Sans" w:hAnsi="Open Sans" w:cs="Open Sans"/>
          <w:i/>
          <w:iCs/>
        </w:rPr>
        <w:t>şi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care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necesită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r>
        <w:rPr>
          <w:rFonts w:ascii="Open Sans" w:eastAsia="Open Sans" w:hAnsi="Open Sans" w:cs="Open Sans"/>
          <w:i/>
          <w:iCs/>
          <w:lang w:val="it-IT"/>
        </w:rPr>
        <w:t>o abordare comun</w:t>
      </w:r>
      <w:r>
        <w:rPr>
          <w:rFonts w:ascii="Open Sans" w:eastAsia="Open Sans" w:hAnsi="Open Sans" w:cs="Open Sans"/>
          <w:i/>
          <w:iCs/>
        </w:rPr>
        <w:t xml:space="preserve">ă, </w:t>
      </w:r>
      <w:proofErr w:type="spellStart"/>
      <w:r>
        <w:rPr>
          <w:rFonts w:ascii="Open Sans" w:eastAsia="Open Sans" w:hAnsi="Open Sans" w:cs="Open Sans"/>
          <w:i/>
          <w:iCs/>
        </w:rPr>
        <w:t>precum</w:t>
      </w:r>
      <w:proofErr w:type="spellEnd"/>
      <w:r>
        <w:rPr>
          <w:rFonts w:ascii="Open Sans" w:eastAsia="Open Sans" w:hAnsi="Open Sans" w:cs="Open Sans"/>
          <w:i/>
          <w:iCs/>
        </w:rPr>
        <w:t xml:space="preserve"> ş</w:t>
      </w:r>
      <w:r>
        <w:rPr>
          <w:rFonts w:ascii="Open Sans" w:eastAsia="Open Sans" w:hAnsi="Open Sans" w:cs="Open Sans"/>
          <w:i/>
          <w:iCs/>
          <w:lang w:val="it-IT"/>
        </w:rPr>
        <w:t>i solu</w:t>
      </w:r>
      <w:proofErr w:type="spellStart"/>
      <w:r>
        <w:rPr>
          <w:rFonts w:ascii="Open Sans" w:eastAsia="Open Sans" w:hAnsi="Open Sans" w:cs="Open Sans"/>
          <w:i/>
          <w:iCs/>
        </w:rPr>
        <w:t>ț</w:t>
      </w:r>
      <w:r>
        <w:rPr>
          <w:rFonts w:ascii="Open Sans" w:eastAsia="Open Sans" w:hAnsi="Open Sans" w:cs="Open Sans"/>
          <w:i/>
          <w:iCs/>
        </w:rPr>
        <w:t>ii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inovative</w:t>
      </w:r>
      <w:proofErr w:type="spellEnd"/>
      <w:r>
        <w:rPr>
          <w:rFonts w:ascii="Open Sans" w:eastAsia="Open Sans" w:hAnsi="Open Sans" w:cs="Open Sans"/>
          <w:i/>
          <w:iCs/>
        </w:rPr>
        <w:t xml:space="preserve">, </w:t>
      </w:r>
      <w:proofErr w:type="spellStart"/>
      <w:r>
        <w:rPr>
          <w:rFonts w:ascii="Open Sans" w:eastAsia="Open Sans" w:hAnsi="Open Sans" w:cs="Open Sans"/>
          <w:i/>
          <w:iCs/>
        </w:rPr>
        <w:t>contribuind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astfel</w:t>
      </w:r>
      <w:proofErr w:type="spellEnd"/>
      <w:r>
        <w:rPr>
          <w:rFonts w:ascii="Open Sans" w:eastAsia="Open Sans" w:hAnsi="Open Sans" w:cs="Open Sans"/>
          <w:i/>
          <w:iCs/>
        </w:rPr>
        <w:t xml:space="preserve"> la </w:t>
      </w:r>
      <w:proofErr w:type="spellStart"/>
      <w:r>
        <w:rPr>
          <w:rFonts w:ascii="Open Sans" w:eastAsia="Open Sans" w:hAnsi="Open Sans" w:cs="Open Sans"/>
          <w:i/>
          <w:iCs/>
        </w:rPr>
        <w:t>dezvoltarea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sustenabilă</w:t>
      </w:r>
      <w:proofErr w:type="spellEnd"/>
      <w:r>
        <w:rPr>
          <w:rFonts w:ascii="Open Sans" w:eastAsia="Open Sans" w:hAnsi="Open Sans" w:cs="Open Sans"/>
          <w:i/>
          <w:iCs/>
        </w:rPr>
        <w:t xml:space="preserve"> a </w:t>
      </w:r>
      <w:proofErr w:type="spellStart"/>
      <w:r>
        <w:rPr>
          <w:rFonts w:ascii="Open Sans" w:eastAsia="Open Sans" w:hAnsi="Open Sans" w:cs="Open Sans"/>
          <w:i/>
          <w:iCs/>
        </w:rPr>
        <w:t>zonei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eligibile</w:t>
      </w:r>
      <w:proofErr w:type="spellEnd"/>
      <w:r>
        <w:rPr>
          <w:rFonts w:ascii="Open Sans" w:eastAsia="Open Sans" w:hAnsi="Open Sans" w:cs="Open Sans"/>
          <w:i/>
          <w:iCs/>
        </w:rPr>
        <w:t xml:space="preserve">. </w:t>
      </w:r>
      <w:proofErr w:type="spellStart"/>
      <w:r>
        <w:rPr>
          <w:rFonts w:ascii="Open Sans" w:eastAsia="Open Sans" w:hAnsi="Open Sans" w:cs="Open Sans"/>
          <w:i/>
          <w:iCs/>
        </w:rPr>
        <w:t>Programul</w:t>
      </w:r>
      <w:proofErr w:type="spellEnd"/>
      <w:r>
        <w:rPr>
          <w:rFonts w:ascii="Open Sans" w:eastAsia="Open Sans" w:hAnsi="Open Sans" w:cs="Open Sans"/>
          <w:i/>
          <w:iCs/>
        </w:rPr>
        <w:t xml:space="preserve"> este o continuare a </w:t>
      </w:r>
      <w:proofErr w:type="spellStart"/>
      <w:r>
        <w:rPr>
          <w:rFonts w:ascii="Open Sans" w:eastAsia="Open Sans" w:hAnsi="Open Sans" w:cs="Open Sans"/>
          <w:i/>
          <w:iCs/>
        </w:rPr>
        <w:t>programelor</w:t>
      </w:r>
      <w:proofErr w:type="spellEnd"/>
      <w:r>
        <w:rPr>
          <w:rFonts w:ascii="Open Sans" w:eastAsia="Open Sans" w:hAnsi="Open Sans" w:cs="Open Sans"/>
          <w:i/>
          <w:iCs/>
        </w:rPr>
        <w:t xml:space="preserve"> de cooperare </w:t>
      </w:r>
      <w:proofErr w:type="spellStart"/>
      <w:r>
        <w:rPr>
          <w:rFonts w:ascii="Open Sans" w:eastAsia="Open Sans" w:hAnsi="Open Sans" w:cs="Open Sans"/>
          <w:i/>
          <w:iCs/>
        </w:rPr>
        <w:t>transfrontalieră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  <w:lang w:val="fr-FR"/>
        </w:rPr>
        <w:t>implementate</w:t>
      </w:r>
      <w:proofErr w:type="spellEnd"/>
      <w:r>
        <w:rPr>
          <w:rFonts w:ascii="Open Sans" w:eastAsia="Open Sans" w:hAnsi="Open Sans" w:cs="Open Sans"/>
          <w:i/>
          <w:iCs/>
          <w:lang w:val="fr-FR"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în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regiune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şi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dispune</w:t>
      </w:r>
      <w:proofErr w:type="spellEnd"/>
      <w:r>
        <w:rPr>
          <w:rFonts w:ascii="Open Sans" w:eastAsia="Open Sans" w:hAnsi="Open Sans" w:cs="Open Sans"/>
          <w:i/>
          <w:iCs/>
        </w:rPr>
        <w:t xml:space="preserve"> de un </w:t>
      </w:r>
      <w:proofErr w:type="spellStart"/>
      <w:r>
        <w:rPr>
          <w:rFonts w:ascii="Open Sans" w:eastAsia="Open Sans" w:hAnsi="Open Sans" w:cs="Open Sans"/>
          <w:i/>
          <w:iCs/>
        </w:rPr>
        <w:t>buget</w:t>
      </w:r>
      <w:proofErr w:type="spellEnd"/>
      <w:r>
        <w:rPr>
          <w:rFonts w:ascii="Open Sans" w:eastAsia="Open Sans" w:hAnsi="Open Sans" w:cs="Open Sans"/>
          <w:i/>
          <w:iCs/>
        </w:rPr>
        <w:t xml:space="preserve"> total de </w:t>
      </w:r>
      <w:proofErr w:type="spellStart"/>
      <w:r>
        <w:rPr>
          <w:rFonts w:ascii="Open Sans" w:eastAsia="Open Sans" w:hAnsi="Open Sans" w:cs="Open Sans"/>
          <w:i/>
          <w:iCs/>
        </w:rPr>
        <w:t>aproximativ</w:t>
      </w:r>
      <w:proofErr w:type="spellEnd"/>
      <w:r>
        <w:rPr>
          <w:rFonts w:ascii="Open Sans" w:eastAsia="Open Sans" w:hAnsi="Open Sans" w:cs="Open Sans"/>
          <w:i/>
          <w:iCs/>
        </w:rPr>
        <w:t xml:space="preserve"> 232 </w:t>
      </w:r>
      <w:proofErr w:type="spellStart"/>
      <w:r>
        <w:rPr>
          <w:rFonts w:ascii="Open Sans" w:eastAsia="Open Sans" w:hAnsi="Open Sans" w:cs="Open Sans"/>
          <w:i/>
          <w:iCs/>
        </w:rPr>
        <w:t>milioane</w:t>
      </w:r>
      <w:proofErr w:type="spellEnd"/>
      <w:r>
        <w:rPr>
          <w:rFonts w:ascii="Open Sans" w:eastAsia="Open Sans" w:hAnsi="Open Sans" w:cs="Open Sans"/>
          <w:i/>
          <w:iCs/>
        </w:rPr>
        <w:t xml:space="preserve"> euro, </w:t>
      </w:r>
      <w:proofErr w:type="spellStart"/>
      <w:r>
        <w:rPr>
          <w:rFonts w:ascii="Open Sans" w:eastAsia="Open Sans" w:hAnsi="Open Sans" w:cs="Open Sans"/>
          <w:i/>
          <w:iCs/>
        </w:rPr>
        <w:t>din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care</w:t>
      </w:r>
      <w:proofErr w:type="spellEnd"/>
      <w:r>
        <w:rPr>
          <w:rFonts w:ascii="Open Sans" w:eastAsia="Open Sans" w:hAnsi="Open Sans" w:cs="Open Sans"/>
          <w:i/>
          <w:iCs/>
        </w:rPr>
        <w:t xml:space="preserve">, 189 </w:t>
      </w:r>
      <w:proofErr w:type="spellStart"/>
      <w:r>
        <w:rPr>
          <w:rFonts w:ascii="Open Sans" w:eastAsia="Open Sans" w:hAnsi="Open Sans" w:cs="Open Sans"/>
          <w:i/>
          <w:iCs/>
        </w:rPr>
        <w:t>milioan</w:t>
      </w:r>
      <w:r>
        <w:rPr>
          <w:rFonts w:ascii="Open Sans" w:eastAsia="Open Sans" w:hAnsi="Open Sans" w:cs="Open Sans"/>
          <w:i/>
          <w:iCs/>
        </w:rPr>
        <w:t>e</w:t>
      </w:r>
      <w:proofErr w:type="spellEnd"/>
      <w:r>
        <w:rPr>
          <w:rFonts w:ascii="Open Sans" w:eastAsia="Open Sans" w:hAnsi="Open Sans" w:cs="Open Sans"/>
          <w:i/>
          <w:iCs/>
        </w:rPr>
        <w:t xml:space="preserve"> de euro, </w:t>
      </w:r>
      <w:proofErr w:type="spellStart"/>
      <w:r>
        <w:rPr>
          <w:rFonts w:ascii="Open Sans" w:eastAsia="Open Sans" w:hAnsi="Open Sans" w:cs="Open Sans"/>
          <w:i/>
          <w:iCs/>
        </w:rPr>
        <w:t>reprezintă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finanţarea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nerambursabilă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din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Fondul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European</w:t>
      </w:r>
      <w:proofErr w:type="spellEnd"/>
      <w:r>
        <w:rPr>
          <w:rFonts w:ascii="Open Sans" w:eastAsia="Open Sans" w:hAnsi="Open Sans" w:cs="Open Sans"/>
          <w:i/>
          <w:iCs/>
        </w:rPr>
        <w:t xml:space="preserve"> de </w:t>
      </w:r>
      <w:proofErr w:type="spellStart"/>
      <w:r>
        <w:rPr>
          <w:rFonts w:ascii="Open Sans" w:eastAsia="Open Sans" w:hAnsi="Open Sans" w:cs="Open Sans"/>
          <w:i/>
          <w:iCs/>
        </w:rPr>
        <w:t>Dezvoltare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Regională</w:t>
      </w:r>
      <w:proofErr w:type="spellEnd"/>
      <w:r>
        <w:rPr>
          <w:rFonts w:ascii="Open Sans" w:eastAsia="Open Sans" w:hAnsi="Open Sans" w:cs="Open Sans"/>
          <w:i/>
          <w:iCs/>
        </w:rPr>
        <w:t xml:space="preserve">. Zona </w:t>
      </w:r>
      <w:proofErr w:type="spellStart"/>
      <w:r>
        <w:rPr>
          <w:rFonts w:ascii="Open Sans" w:eastAsia="Open Sans" w:hAnsi="Open Sans" w:cs="Open Sans"/>
          <w:i/>
          <w:iCs/>
        </w:rPr>
        <w:t>eligibilă</w:t>
      </w:r>
      <w:proofErr w:type="spellEnd"/>
      <w:r>
        <w:rPr>
          <w:rFonts w:ascii="Open Sans" w:eastAsia="Open Sans" w:hAnsi="Open Sans" w:cs="Open Sans"/>
          <w:i/>
          <w:iCs/>
        </w:rPr>
        <w:t xml:space="preserve"> a </w:t>
      </w:r>
      <w:proofErr w:type="spellStart"/>
      <w:r>
        <w:rPr>
          <w:rFonts w:ascii="Open Sans" w:eastAsia="Open Sans" w:hAnsi="Open Sans" w:cs="Open Sans"/>
          <w:i/>
          <w:iCs/>
        </w:rPr>
        <w:t>programului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cuprinde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proofErr w:type="spellStart"/>
      <w:r>
        <w:rPr>
          <w:rFonts w:ascii="Open Sans" w:eastAsia="Open Sans" w:hAnsi="Open Sans" w:cs="Open Sans"/>
          <w:i/>
          <w:iCs/>
        </w:rPr>
        <w:t>judeţele</w:t>
      </w:r>
      <w:proofErr w:type="spellEnd"/>
      <w:r>
        <w:rPr>
          <w:rFonts w:ascii="Open Sans" w:eastAsia="Open Sans" w:hAnsi="Open Sans" w:cs="Open Sans"/>
          <w:i/>
          <w:iCs/>
        </w:rPr>
        <w:t xml:space="preserve"> Arad, Bihor, Satu Mare </w:t>
      </w:r>
      <w:proofErr w:type="spellStart"/>
      <w:r>
        <w:rPr>
          <w:rFonts w:ascii="Open Sans" w:eastAsia="Open Sans" w:hAnsi="Open Sans" w:cs="Open Sans"/>
          <w:i/>
          <w:iCs/>
        </w:rPr>
        <w:t>şi</w:t>
      </w:r>
      <w:proofErr w:type="spellEnd"/>
      <w:r>
        <w:rPr>
          <w:rFonts w:ascii="Open Sans" w:eastAsia="Open Sans" w:hAnsi="Open Sans" w:cs="Open Sans"/>
          <w:i/>
          <w:iCs/>
        </w:rPr>
        <w:t xml:space="preserve"> Timiş pe partea </w:t>
      </w:r>
      <w:proofErr w:type="spellStart"/>
      <w:r>
        <w:rPr>
          <w:rFonts w:ascii="Open Sans" w:eastAsia="Open Sans" w:hAnsi="Open Sans" w:cs="Open Sans"/>
          <w:i/>
          <w:iCs/>
        </w:rPr>
        <w:t>română</w:t>
      </w:r>
      <w:proofErr w:type="spellEnd"/>
      <w:r>
        <w:rPr>
          <w:rFonts w:ascii="Open Sans" w:eastAsia="Open Sans" w:hAnsi="Open Sans" w:cs="Open Sans"/>
          <w:i/>
          <w:iCs/>
        </w:rPr>
        <w:t xml:space="preserve"> a </w:t>
      </w:r>
      <w:proofErr w:type="spellStart"/>
      <w:r>
        <w:rPr>
          <w:rFonts w:ascii="Open Sans" w:eastAsia="Open Sans" w:hAnsi="Open Sans" w:cs="Open Sans"/>
          <w:i/>
          <w:iCs/>
        </w:rPr>
        <w:t>graniț</w:t>
      </w:r>
      <w:proofErr w:type="spellEnd"/>
      <w:r>
        <w:rPr>
          <w:rFonts w:ascii="Open Sans" w:eastAsia="Open Sans" w:hAnsi="Open Sans" w:cs="Open Sans"/>
          <w:i/>
          <w:iCs/>
          <w:lang w:val="de-DE"/>
        </w:rPr>
        <w:t xml:space="preserve">ei </w:t>
      </w:r>
      <w:proofErr w:type="spellStart"/>
      <w:r>
        <w:rPr>
          <w:rFonts w:ascii="Open Sans" w:eastAsia="Open Sans" w:hAnsi="Open Sans" w:cs="Open Sans"/>
          <w:i/>
          <w:iCs/>
        </w:rPr>
        <w:t>şi</w:t>
      </w:r>
      <w:proofErr w:type="spellEnd"/>
      <w:r>
        <w:rPr>
          <w:rFonts w:ascii="Open Sans" w:eastAsia="Open Sans" w:hAnsi="Open Sans" w:cs="Open Sans"/>
          <w:i/>
          <w:iCs/>
        </w:rPr>
        <w:t xml:space="preserve">, </w:t>
      </w:r>
      <w:proofErr w:type="spellStart"/>
      <w:r>
        <w:rPr>
          <w:rFonts w:ascii="Open Sans" w:eastAsia="Open Sans" w:hAnsi="Open Sans" w:cs="Open Sans"/>
          <w:i/>
          <w:iCs/>
        </w:rPr>
        <w:t>respe</w:t>
      </w:r>
      <w:r>
        <w:rPr>
          <w:rFonts w:ascii="Open Sans" w:eastAsia="Open Sans" w:hAnsi="Open Sans" w:cs="Open Sans"/>
          <w:i/>
          <w:iCs/>
        </w:rPr>
        <w:t>c</w:t>
      </w:r>
      <w:r>
        <w:rPr>
          <w:rFonts w:ascii="Open Sans" w:eastAsia="Open Sans" w:hAnsi="Open Sans" w:cs="Open Sans"/>
          <w:i/>
          <w:iCs/>
        </w:rPr>
        <w:t>tiv</w:t>
      </w:r>
      <w:proofErr w:type="spellEnd"/>
      <w:r>
        <w:rPr>
          <w:rFonts w:ascii="Open Sans" w:eastAsia="Open Sans" w:hAnsi="Open Sans" w:cs="Open Sans"/>
          <w:i/>
          <w:iCs/>
        </w:rPr>
        <w:t xml:space="preserve">, </w:t>
      </w:r>
      <w:proofErr w:type="spellStart"/>
      <w:r>
        <w:rPr>
          <w:rFonts w:ascii="Open Sans" w:eastAsia="Open Sans" w:hAnsi="Open Sans" w:cs="Open Sans"/>
          <w:i/>
          <w:iCs/>
        </w:rPr>
        <w:t>judeţele</w:t>
      </w:r>
      <w:proofErr w:type="spellEnd"/>
      <w:r>
        <w:rPr>
          <w:rFonts w:ascii="Open Sans" w:eastAsia="Open Sans" w:hAnsi="Open Sans" w:cs="Open Sans"/>
          <w:i/>
          <w:iCs/>
        </w:rPr>
        <w:t xml:space="preserve"> B</w:t>
      </w:r>
      <w:r>
        <w:rPr>
          <w:rFonts w:ascii="Open Sans" w:eastAsia="Open Sans" w:hAnsi="Open Sans" w:cs="Open Sans"/>
          <w:i/>
          <w:iCs/>
          <w:lang w:val="fr-FR"/>
        </w:rPr>
        <w:t>é</w:t>
      </w:r>
      <w:r>
        <w:rPr>
          <w:rFonts w:ascii="Open Sans" w:eastAsia="Open Sans" w:hAnsi="Open Sans" w:cs="Open Sans"/>
          <w:i/>
          <w:iCs/>
        </w:rPr>
        <w:t>k</w:t>
      </w:r>
      <w:r>
        <w:rPr>
          <w:rFonts w:ascii="Open Sans" w:eastAsia="Open Sans" w:hAnsi="Open Sans" w:cs="Open Sans"/>
          <w:i/>
          <w:iCs/>
          <w:lang w:val="fr-FR"/>
        </w:rPr>
        <w:t>é</w:t>
      </w:r>
      <w:r>
        <w:rPr>
          <w:rFonts w:ascii="Open Sans" w:eastAsia="Open Sans" w:hAnsi="Open Sans" w:cs="Open Sans"/>
          <w:i/>
          <w:iCs/>
        </w:rPr>
        <w:t xml:space="preserve">s, Csongrád, Hajdú-Bihar </w:t>
      </w:r>
      <w:proofErr w:type="spellStart"/>
      <w:r>
        <w:rPr>
          <w:rFonts w:ascii="Open Sans" w:eastAsia="Open Sans" w:hAnsi="Open Sans" w:cs="Open Sans"/>
          <w:i/>
          <w:iCs/>
        </w:rPr>
        <w:t>și</w:t>
      </w:r>
      <w:proofErr w:type="spellEnd"/>
      <w:r>
        <w:rPr>
          <w:rFonts w:ascii="Open Sans" w:eastAsia="Open Sans" w:hAnsi="Open Sans" w:cs="Open Sans"/>
          <w:i/>
          <w:iCs/>
        </w:rPr>
        <w:t xml:space="preserve"> </w:t>
      </w:r>
      <w:r>
        <w:rPr>
          <w:rFonts w:ascii="Open Sans" w:eastAsia="Open Sans" w:hAnsi="Open Sans" w:cs="Open Sans"/>
          <w:i/>
          <w:iCs/>
        </w:rPr>
        <w:t xml:space="preserve">Szabolcs-Szatmár-Bereg, pe partea </w:t>
      </w:r>
      <w:proofErr w:type="spellStart"/>
      <w:r>
        <w:rPr>
          <w:rFonts w:ascii="Open Sans" w:eastAsia="Open Sans" w:hAnsi="Open Sans" w:cs="Open Sans"/>
          <w:i/>
          <w:iCs/>
        </w:rPr>
        <w:t>ungară</w:t>
      </w:r>
      <w:proofErr w:type="spellEnd"/>
      <w:r>
        <w:rPr>
          <w:rFonts w:ascii="Open Sans" w:eastAsia="Open Sans" w:hAnsi="Open Sans" w:cs="Open Sans"/>
          <w:i/>
          <w:iCs/>
        </w:rPr>
        <w:t xml:space="preserve"> a </w:t>
      </w:r>
      <w:proofErr w:type="spellStart"/>
      <w:r>
        <w:rPr>
          <w:rFonts w:ascii="Open Sans" w:eastAsia="Open Sans" w:hAnsi="Open Sans" w:cs="Open Sans"/>
          <w:i/>
          <w:iCs/>
        </w:rPr>
        <w:t>acesteia</w:t>
      </w:r>
      <w:proofErr w:type="spellEnd"/>
      <w:r>
        <w:rPr>
          <w:rFonts w:ascii="Open Sans" w:eastAsia="Open Sans" w:hAnsi="Open Sans" w:cs="Open Sans"/>
          <w:i/>
          <w:iCs/>
        </w:rPr>
        <w:t>.</w:t>
      </w:r>
    </w:p>
    <w:p w:rsidR="00DD033F" w:rsidRDefault="005F4E49">
      <w:pPr>
        <w:pStyle w:val="CorpA"/>
        <w:tabs>
          <w:tab w:val="left" w:pos="1242"/>
        </w:tabs>
        <w:spacing w:line="240" w:lineRule="auto"/>
        <w:jc w:val="both"/>
      </w:pPr>
      <w:proofErr w:type="spellStart"/>
      <w:r>
        <w:rPr>
          <w:rFonts w:ascii="Tahoma" w:hAnsi="Tahoma"/>
        </w:rPr>
        <w:t>Con</w:t>
      </w:r>
      <w:r>
        <w:rPr>
          <w:rFonts w:ascii="Tahoma" w:hAnsi="Tahoma"/>
        </w:rPr>
        <w:t>ț</w:t>
      </w:r>
      <w:r>
        <w:rPr>
          <w:rFonts w:ascii="Tahoma" w:hAnsi="Tahoma"/>
        </w:rPr>
        <w:t>inutul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acestui</w:t>
      </w:r>
      <w:proofErr w:type="spellEnd"/>
      <w:r>
        <w:rPr>
          <w:rFonts w:ascii="Tahoma" w:hAnsi="Tahoma"/>
        </w:rPr>
        <w:t xml:space="preserve"> material </w:t>
      </w:r>
      <w:proofErr w:type="spellStart"/>
      <w:r>
        <w:rPr>
          <w:rFonts w:ascii="Tahoma" w:hAnsi="Tahoma"/>
        </w:rPr>
        <w:t>nu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reprezint</w:t>
      </w:r>
      <w:r>
        <w:rPr>
          <w:rFonts w:ascii="Tahoma" w:hAnsi="Tahoma"/>
        </w:rPr>
        <w:t>ă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î</w:t>
      </w:r>
      <w:r>
        <w:rPr>
          <w:rFonts w:ascii="Tahoma" w:hAnsi="Tahoma"/>
        </w:rPr>
        <w:t>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mod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necesar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pozi</w:t>
      </w:r>
      <w:r>
        <w:rPr>
          <w:rFonts w:ascii="Tahoma" w:hAnsi="Tahoma"/>
        </w:rPr>
        <w:t>ț</w:t>
      </w:r>
      <w:proofErr w:type="spellEnd"/>
      <w:r>
        <w:rPr>
          <w:rFonts w:ascii="Tahoma" w:hAnsi="Tahoma"/>
          <w:lang w:val="pt-PT"/>
        </w:rPr>
        <w:t>ia oficial</w:t>
      </w:r>
      <w:r>
        <w:rPr>
          <w:rFonts w:ascii="Tahoma" w:hAnsi="Tahoma"/>
        </w:rPr>
        <w:t xml:space="preserve">ă </w:t>
      </w:r>
      <w:r>
        <w:rPr>
          <w:rFonts w:ascii="Tahoma" w:hAnsi="Tahoma"/>
        </w:rPr>
        <w:t xml:space="preserve">a </w:t>
      </w:r>
      <w:proofErr w:type="spellStart"/>
      <w:r>
        <w:rPr>
          <w:rFonts w:ascii="Tahoma" w:hAnsi="Tahoma"/>
        </w:rPr>
        <w:t>Uniunii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Europene</w:t>
      </w:r>
      <w:proofErr w:type="spellEnd"/>
      <w:r>
        <w:rPr>
          <w:rFonts w:ascii="Tahoma" w:hAnsi="Tahoma"/>
        </w:rPr>
        <w:t>.</w:t>
      </w:r>
    </w:p>
    <w:sectPr w:rsidR="00DD033F" w:rsidSect="00DD033F">
      <w:headerReference w:type="default" r:id="rId7"/>
      <w:footerReference w:type="default" r:id="rId8"/>
      <w:pgSz w:w="11900" w:h="16840"/>
      <w:pgMar w:top="2127" w:right="1440" w:bottom="1440" w:left="1440" w:header="720" w:footer="6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3F" w:rsidRDefault="00DD033F" w:rsidP="00DD033F">
      <w:r>
        <w:separator/>
      </w:r>
    </w:p>
  </w:endnote>
  <w:endnote w:type="continuationSeparator" w:id="1">
    <w:p w:rsidR="00DD033F" w:rsidRDefault="00DD033F" w:rsidP="00DD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3F" w:rsidRDefault="005F4E49">
    <w:pPr>
      <w:pStyle w:val="Subsol"/>
      <w:tabs>
        <w:tab w:val="clear" w:pos="9360"/>
        <w:tab w:val="right" w:pos="9000"/>
      </w:tabs>
    </w:pPr>
    <w:proofErr w:type="spellStart"/>
    <w:r>
      <w:rPr>
        <w:rFonts w:ascii="Arial" w:hAnsi="Arial"/>
        <w:color w:val="003399"/>
        <w:sz w:val="24"/>
        <w:szCs w:val="24"/>
        <w:u w:color="003399"/>
      </w:rPr>
      <w:t>Parteneriat</w:t>
    </w:r>
    <w:proofErr w:type="spellEnd"/>
    <w:r>
      <w:rPr>
        <w:rFonts w:ascii="Arial" w:hAnsi="Arial"/>
        <w:color w:val="003399"/>
        <w:sz w:val="24"/>
        <w:szCs w:val="24"/>
        <w:u w:color="003399"/>
      </w:rPr>
      <w:t xml:space="preserve"> </w:t>
    </w:r>
    <w:proofErr w:type="spellStart"/>
    <w:r>
      <w:rPr>
        <w:rFonts w:ascii="Arial" w:hAnsi="Arial"/>
        <w:color w:val="003399"/>
        <w:sz w:val="24"/>
        <w:szCs w:val="24"/>
        <w:u w:color="003399"/>
      </w:rPr>
      <w:t>pentru</w:t>
    </w:r>
    <w:proofErr w:type="spellEnd"/>
    <w:r>
      <w:rPr>
        <w:rFonts w:ascii="Arial" w:hAnsi="Arial"/>
        <w:color w:val="003399"/>
        <w:sz w:val="24"/>
        <w:szCs w:val="24"/>
        <w:u w:color="003399"/>
      </w:rPr>
      <w:t xml:space="preserve"> un </w:t>
    </w:r>
    <w:proofErr w:type="spellStart"/>
    <w:r>
      <w:rPr>
        <w:rFonts w:ascii="Arial" w:hAnsi="Arial"/>
        <w:color w:val="003399"/>
        <w:sz w:val="24"/>
        <w:szCs w:val="24"/>
        <w:u w:color="003399"/>
      </w:rPr>
      <w:t>viitor</w:t>
    </w:r>
    <w:proofErr w:type="spellEnd"/>
    <w:r>
      <w:rPr>
        <w:rFonts w:ascii="Arial" w:hAnsi="Arial"/>
        <w:color w:val="003399"/>
        <w:sz w:val="24"/>
        <w:szCs w:val="24"/>
        <w:u w:color="003399"/>
      </w:rPr>
      <w:t xml:space="preserve"> </w:t>
    </w:r>
    <w:proofErr w:type="spellStart"/>
    <w:r>
      <w:rPr>
        <w:rFonts w:ascii="Arial" w:hAnsi="Arial"/>
        <w:color w:val="003399"/>
        <w:sz w:val="24"/>
        <w:szCs w:val="24"/>
        <w:u w:color="003399"/>
      </w:rPr>
      <w:t>mai</w:t>
    </w:r>
    <w:proofErr w:type="spellEnd"/>
    <w:r>
      <w:rPr>
        <w:rFonts w:ascii="Arial" w:hAnsi="Arial"/>
        <w:color w:val="003399"/>
        <w:sz w:val="24"/>
        <w:szCs w:val="24"/>
        <w:u w:color="003399"/>
      </w:rPr>
      <w:t xml:space="preserve"> bun</w:t>
    </w:r>
    <w:r>
      <w:rPr>
        <w:rFonts w:ascii="Arial" w:hAnsi="Arial"/>
        <w:color w:val="003399"/>
        <w:sz w:val="24"/>
        <w:szCs w:val="24"/>
        <w:u w:color="003399"/>
      </w:rPr>
      <w:tab/>
    </w:r>
    <w:r>
      <w:rPr>
        <w:color w:val="003399"/>
        <w:u w:color="003399"/>
      </w:rPr>
      <w:tab/>
      <w:t>www.</w:t>
    </w:r>
    <w:r>
      <w:rPr>
        <w:color w:val="003399"/>
        <w:u w:color="003399"/>
      </w:rPr>
      <w:t>interreg-rohu.eu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3F" w:rsidRDefault="00DD033F" w:rsidP="00DD033F">
      <w:r>
        <w:separator/>
      </w:r>
    </w:p>
  </w:footnote>
  <w:footnote w:type="continuationSeparator" w:id="1">
    <w:p w:rsidR="00DD033F" w:rsidRDefault="00DD033F" w:rsidP="00DD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3F" w:rsidRDefault="00DD033F">
    <w:pPr>
      <w:pStyle w:val="Antetisubso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33F"/>
    <w:rsid w:val="005F4E49"/>
    <w:rsid w:val="00DD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0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33F"/>
    <w:rPr>
      <w:u w:val="single"/>
    </w:rPr>
  </w:style>
  <w:style w:type="paragraph" w:customStyle="1" w:styleId="Antetisubsol">
    <w:name w:val="Antet și subsol"/>
    <w:rsid w:val="00DD033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ubsol">
    <w:name w:val="Subsol"/>
    <w:rsid w:val="00DD033F"/>
    <w:pPr>
      <w:shd w:val="clear" w:color="auto" w:fill="FFFFFF"/>
      <w:tabs>
        <w:tab w:val="center" w:pos="4680"/>
        <w:tab w:val="right" w:pos="9360"/>
      </w:tabs>
    </w:pPr>
    <w:rPr>
      <w:rFonts w:ascii="Tahoma" w:hAnsi="Tahoma" w:cs="Arial Unicode MS"/>
      <w:color w:val="2F5496"/>
      <w:kern w:val="3"/>
      <w:u w:color="2F5496"/>
    </w:rPr>
  </w:style>
  <w:style w:type="paragraph" w:customStyle="1" w:styleId="CorpA">
    <w:name w:val="Corp A"/>
    <w:rsid w:val="00DD033F"/>
    <w:pPr>
      <w:shd w:val="clear" w:color="auto" w:fill="FFFFFF"/>
      <w:spacing w:after="160" w:line="254" w:lineRule="auto"/>
    </w:pPr>
    <w:rPr>
      <w:rFonts w:ascii="Calibri" w:eastAsia="Calibri" w:hAnsi="Calibri" w:cs="Calibri"/>
      <w:color w:val="003399"/>
      <w:kern w:val="3"/>
      <w:sz w:val="22"/>
      <w:szCs w:val="22"/>
      <w:u w:color="003399"/>
      <w:lang w:val="es-ES_tradnl"/>
    </w:rPr>
  </w:style>
  <w:style w:type="character" w:customStyle="1" w:styleId="Fontdeparagrafimplicit">
    <w:name w:val="Font de paragraf implicit"/>
    <w:rsid w:val="00DD033F"/>
  </w:style>
  <w:style w:type="paragraph" w:customStyle="1" w:styleId="yiv4376180478ydp90fb0117msonospacing">
    <w:name w:val="yiv4376180478ydp90fb0117msonospacing"/>
    <w:rsid w:val="00DD033F"/>
    <w:pPr>
      <w:shd w:val="clear" w:color="auto" w:fill="FFFFFF"/>
      <w:spacing w:before="100" w:after="100"/>
    </w:pPr>
    <w:rPr>
      <w:rFonts w:eastAsia="Times New Roman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4026</Characters>
  <Application>Microsoft Office Word</Application>
  <DocSecurity>0</DocSecurity>
  <Lines>33</Lines>
  <Paragraphs>9</Paragraphs>
  <ScaleCrop>false</ScaleCrop>
  <Company>Grizli777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2023-05-03T10:49:00Z</dcterms:created>
  <dcterms:modified xsi:type="dcterms:W3CDTF">2023-05-03T10:49:00Z</dcterms:modified>
</cp:coreProperties>
</file>